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852F" w14:textId="77777777" w:rsidR="00840387" w:rsidRDefault="00787DC2" w:rsidP="00787DC2">
      <w:pPr>
        <w:rPr>
          <w:b/>
          <w:bCs/>
          <w:color w:val="0070C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5F2CB8" wp14:editId="0D0124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36520" cy="2626995"/>
            <wp:effectExtent l="0" t="0" r="0" b="1905"/>
            <wp:wrapTight wrapText="bothSides">
              <wp:wrapPolygon edited="0">
                <wp:start x="0" y="0"/>
                <wp:lineTo x="0" y="21459"/>
                <wp:lineTo x="21382" y="21459"/>
                <wp:lineTo x="21382" y="0"/>
                <wp:lineTo x="0" y="0"/>
              </wp:wrapPolygon>
            </wp:wrapTight>
            <wp:docPr id="204987569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19" cy="26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DC2">
        <w:rPr>
          <w:b/>
          <w:bCs/>
          <w:color w:val="0070C0"/>
          <w:sz w:val="52"/>
          <w:szCs w:val="52"/>
        </w:rPr>
        <w:t xml:space="preserve"> </w:t>
      </w:r>
    </w:p>
    <w:p w14:paraId="77D1C935" w14:textId="4322A4B7" w:rsidR="00787DC2" w:rsidRPr="00840387" w:rsidRDefault="00787DC2" w:rsidP="00787DC2">
      <w:pPr>
        <w:rPr>
          <w:rFonts w:ascii="Arial" w:hAnsi="Arial" w:cs="Arial"/>
          <w:b/>
          <w:bCs/>
          <w:color w:val="0070C0"/>
          <w:sz w:val="44"/>
          <w:szCs w:val="44"/>
        </w:rPr>
      </w:pPr>
      <w:r w:rsidRPr="00840387">
        <w:rPr>
          <w:rFonts w:ascii="Arial" w:hAnsi="Arial" w:cs="Arial"/>
          <w:b/>
          <w:bCs/>
          <w:color w:val="0070C0"/>
          <w:sz w:val="44"/>
          <w:szCs w:val="44"/>
        </w:rPr>
        <w:t>P. Eugen  Ján Troják OFM – 200 rokov od jeho narodenia.</w:t>
      </w:r>
    </w:p>
    <w:p w14:paraId="24E67B22" w14:textId="4620F27C" w:rsidR="00787DC2" w:rsidRDefault="00787DC2" w:rsidP="00B016E9">
      <w:pPr>
        <w:rPr>
          <w:b/>
          <w:bCs/>
          <w:color w:val="0070C0"/>
          <w:sz w:val="52"/>
          <w:szCs w:val="52"/>
        </w:rPr>
      </w:pPr>
    </w:p>
    <w:p w14:paraId="35F4F64F" w14:textId="77777777" w:rsidR="00787DC2" w:rsidRDefault="00787DC2" w:rsidP="00B016E9">
      <w:pPr>
        <w:rPr>
          <w:b/>
          <w:bCs/>
          <w:color w:val="0070C0"/>
          <w:sz w:val="48"/>
          <w:szCs w:val="48"/>
        </w:rPr>
      </w:pPr>
    </w:p>
    <w:p w14:paraId="45BD390E" w14:textId="77777777" w:rsidR="00787DC2" w:rsidRPr="00286396" w:rsidRDefault="00787DC2" w:rsidP="00B016E9">
      <w:pPr>
        <w:rPr>
          <w:b/>
          <w:bCs/>
          <w:color w:val="0070C0"/>
          <w:sz w:val="40"/>
          <w:szCs w:val="40"/>
        </w:rPr>
      </w:pPr>
    </w:p>
    <w:p w14:paraId="5FD23F51" w14:textId="77777777" w:rsidR="004C7D14" w:rsidRPr="00787DC2" w:rsidRDefault="004C7D14" w:rsidP="00B016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7DC2">
        <w:rPr>
          <w:rFonts w:ascii="Arial" w:hAnsi="Arial" w:cs="Arial"/>
          <w:b/>
          <w:bCs/>
          <w:sz w:val="24"/>
          <w:szCs w:val="24"/>
        </w:rPr>
        <w:t>Rodisko a štúdium</w:t>
      </w:r>
    </w:p>
    <w:p w14:paraId="1FD3F6AC" w14:textId="77777777" w:rsidR="006D3ACC" w:rsidRPr="00787DC2" w:rsidRDefault="00B016E9" w:rsidP="00B016E9">
      <w:pPr>
        <w:jc w:val="both"/>
        <w:rPr>
          <w:rFonts w:ascii="Arial" w:hAnsi="Arial" w:cs="Arial"/>
          <w:sz w:val="24"/>
          <w:szCs w:val="24"/>
        </w:rPr>
      </w:pPr>
      <w:r w:rsidRPr="00787DC2">
        <w:rPr>
          <w:rFonts w:ascii="Arial" w:hAnsi="Arial" w:cs="Arial"/>
          <w:sz w:val="24"/>
          <w:szCs w:val="24"/>
        </w:rPr>
        <w:t>Narodený 14. február 1825</w:t>
      </w:r>
      <w:r w:rsidRPr="00787DC2">
        <w:rPr>
          <w:rStyle w:val="Odkaznapoznmkupodiarou"/>
          <w:rFonts w:ascii="Arial" w:hAnsi="Arial" w:cs="Arial"/>
          <w:sz w:val="24"/>
          <w:szCs w:val="24"/>
        </w:rPr>
        <w:footnoteReference w:id="1"/>
      </w:r>
      <w:r w:rsidRPr="00787DC2">
        <w:rPr>
          <w:rFonts w:ascii="Arial" w:hAnsi="Arial" w:cs="Arial"/>
          <w:sz w:val="24"/>
          <w:szCs w:val="24"/>
        </w:rPr>
        <w:t xml:space="preserve"> v obci Lomná v okr. Námestovo. Do Rehole menších bratov – k františkánom – vstúpil 17. septembra 1844 a noviciát absolvoval v Beckove. Filozofiu študoval v Kremnici, teológiu v Hlohovci, slávnostné sľuby zložil 5. apríla 1851 a kňazské svätenie prijal 29. apríla 1851. </w:t>
      </w:r>
    </w:p>
    <w:p w14:paraId="21AAF2B6" w14:textId="77777777" w:rsidR="006D3ACC" w:rsidRPr="00787DC2" w:rsidRDefault="006D3ACC" w:rsidP="00B016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7DC2">
        <w:rPr>
          <w:rFonts w:ascii="Arial" w:hAnsi="Arial" w:cs="Arial"/>
          <w:b/>
          <w:bCs/>
          <w:sz w:val="24"/>
          <w:szCs w:val="24"/>
        </w:rPr>
        <w:t>Pastoračná činnosť</w:t>
      </w:r>
    </w:p>
    <w:p w14:paraId="362DFBDF" w14:textId="77777777" w:rsidR="004C7D14" w:rsidRPr="00787DC2" w:rsidRDefault="00B016E9" w:rsidP="00B016E9">
      <w:pPr>
        <w:jc w:val="both"/>
        <w:rPr>
          <w:rFonts w:ascii="Arial" w:hAnsi="Arial" w:cs="Arial"/>
          <w:sz w:val="24"/>
          <w:szCs w:val="24"/>
        </w:rPr>
      </w:pPr>
      <w:r w:rsidRPr="00787DC2">
        <w:rPr>
          <w:rFonts w:ascii="Arial" w:hAnsi="Arial" w:cs="Arial"/>
          <w:sz w:val="24"/>
          <w:szCs w:val="24"/>
        </w:rPr>
        <w:t>V skalickom konvente františkánov pôsobil v rokoch 1853-1854 ako pomocník a kazateľ pre mladých na fare v Senici. V roku 1855 sa spomína, ako učiteľ v základnej škole v Trstenej. V rokoch 1856 až 1865 bol v stropkovskom františkánskom kláštore a tam pôsobil ako kaplán v meste, a v obciach Tiszaujlak (dnes Vilok Ukrajina) či Fehérgyarmat (dnes Maďarsko). Jeden rok bol kazateľom v Šebeši (dnes Nižná Šebastová, súčasť Prešova). V roku 1856 pôsobil, ako administrátor farnosti Vechec (v súčasností okres Vranov nad Topľou). V rokoch 1866 až 1869 bol kazateľom v Okoličnom, jeden rok v Stropkove a jeden rok bol kazateľom a katechétom v Šebeši</w:t>
      </w:r>
      <w:r w:rsidRPr="00787DC2">
        <w:rPr>
          <w:rStyle w:val="Odkaznapoznmkupodiarou"/>
          <w:rFonts w:ascii="Arial" w:hAnsi="Arial" w:cs="Arial"/>
          <w:sz w:val="24"/>
          <w:szCs w:val="24"/>
        </w:rPr>
        <w:footnoteReference w:id="2"/>
      </w:r>
      <w:r w:rsidRPr="00787DC2">
        <w:rPr>
          <w:rFonts w:ascii="Arial" w:hAnsi="Arial" w:cs="Arial"/>
          <w:sz w:val="24"/>
          <w:szCs w:val="24"/>
        </w:rPr>
        <w:t xml:space="preserve">. Ako člen prešovského kláštora bol v rokoch 1872 až 1874 kaplánom v Pavlovciach nad Uhom, potom – zo Šebeša – bol kaplánom v Hanušovciach nad Topľou, krátko bol kazateľom v Okoličnom a v Pruskom. </w:t>
      </w:r>
      <w:r w:rsidR="00B66A30" w:rsidRPr="00787DC2">
        <w:rPr>
          <w:rFonts w:ascii="Arial" w:hAnsi="Arial" w:cs="Arial"/>
          <w:sz w:val="24"/>
          <w:szCs w:val="24"/>
        </w:rPr>
        <w:t>Vrátil sa do Skalice v roku 1880 a pokračoval vo výpomoci výchovy mladých vo viacerých obciach na Záhorí.</w:t>
      </w:r>
      <w:r w:rsidR="006D3ACC" w:rsidRPr="00787DC2">
        <w:rPr>
          <w:rFonts w:ascii="Arial" w:hAnsi="Arial" w:cs="Arial"/>
          <w:sz w:val="24"/>
          <w:szCs w:val="24"/>
        </w:rPr>
        <w:t xml:space="preserve"> </w:t>
      </w:r>
    </w:p>
    <w:p w14:paraId="1D2465FE" w14:textId="77777777" w:rsidR="004C7D14" w:rsidRPr="00787DC2" w:rsidRDefault="004C7D14" w:rsidP="00B016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7DC2">
        <w:rPr>
          <w:rFonts w:ascii="Arial" w:hAnsi="Arial" w:cs="Arial"/>
          <w:b/>
          <w:bCs/>
          <w:sz w:val="24"/>
          <w:szCs w:val="24"/>
        </w:rPr>
        <w:t>Posledné roky života</w:t>
      </w:r>
    </w:p>
    <w:p w14:paraId="18697BCC" w14:textId="77777777" w:rsidR="00B016E9" w:rsidRPr="00787DC2" w:rsidRDefault="00B016E9" w:rsidP="00B016E9">
      <w:pPr>
        <w:jc w:val="both"/>
        <w:rPr>
          <w:rFonts w:ascii="Arial" w:hAnsi="Arial" w:cs="Arial"/>
          <w:sz w:val="24"/>
          <w:szCs w:val="24"/>
        </w:rPr>
      </w:pPr>
      <w:r w:rsidRPr="00787DC2">
        <w:rPr>
          <w:rFonts w:ascii="Arial" w:hAnsi="Arial" w:cs="Arial"/>
          <w:sz w:val="24"/>
          <w:szCs w:val="24"/>
        </w:rPr>
        <w:t>Od roku 1887 pôsobil v žilinskom františkánskom kláštore ako zaslúžilý kazateľ. Tri roky a štyri mesiace trpel na vodnatieľku. Zaopatrený sviatosťami umierajúcich usnul v</w:t>
      </w:r>
      <w:r w:rsidR="00B66A30" w:rsidRPr="00787DC2">
        <w:rPr>
          <w:rFonts w:ascii="Arial" w:hAnsi="Arial" w:cs="Arial"/>
          <w:sz w:val="24"/>
          <w:szCs w:val="24"/>
        </w:rPr>
        <w:t> </w:t>
      </w:r>
      <w:r w:rsidRPr="00787DC2">
        <w:rPr>
          <w:rFonts w:ascii="Arial" w:hAnsi="Arial" w:cs="Arial"/>
          <w:sz w:val="24"/>
          <w:szCs w:val="24"/>
        </w:rPr>
        <w:t>Pánu</w:t>
      </w:r>
      <w:r w:rsidR="00B66A30" w:rsidRPr="00787DC2">
        <w:rPr>
          <w:rFonts w:ascii="Arial" w:hAnsi="Arial" w:cs="Arial"/>
          <w:sz w:val="24"/>
          <w:szCs w:val="24"/>
        </w:rPr>
        <w:t xml:space="preserve"> 9. február 1892 v Žiline</w:t>
      </w:r>
      <w:r w:rsidRPr="00787DC2">
        <w:rPr>
          <w:rFonts w:ascii="Arial" w:hAnsi="Arial" w:cs="Arial"/>
          <w:sz w:val="24"/>
          <w:szCs w:val="24"/>
        </w:rPr>
        <w:t xml:space="preserve">. </w:t>
      </w:r>
      <w:r w:rsidR="00B66A30" w:rsidRPr="00787DC2">
        <w:rPr>
          <w:rFonts w:ascii="Arial" w:hAnsi="Arial" w:cs="Arial"/>
          <w:sz w:val="24"/>
          <w:szCs w:val="24"/>
        </w:rPr>
        <w:t xml:space="preserve">Pochovali ho na </w:t>
      </w:r>
      <w:r w:rsidRPr="00787DC2">
        <w:rPr>
          <w:rFonts w:ascii="Arial" w:hAnsi="Arial" w:cs="Arial"/>
          <w:sz w:val="24"/>
          <w:szCs w:val="24"/>
        </w:rPr>
        <w:t>mestskom cintoríne na Šefranici</w:t>
      </w:r>
      <w:r w:rsidR="00B66A30" w:rsidRPr="00787DC2">
        <w:rPr>
          <w:rFonts w:ascii="Arial" w:hAnsi="Arial" w:cs="Arial"/>
          <w:sz w:val="24"/>
          <w:szCs w:val="24"/>
        </w:rPr>
        <w:t xml:space="preserve"> v Žiline</w:t>
      </w:r>
      <w:r w:rsidRPr="00787DC2">
        <w:rPr>
          <w:rFonts w:ascii="Arial" w:hAnsi="Arial" w:cs="Arial"/>
          <w:sz w:val="24"/>
          <w:szCs w:val="24"/>
        </w:rPr>
        <w:t>.</w:t>
      </w:r>
    </w:p>
    <w:p w14:paraId="21BEEF44" w14:textId="77777777" w:rsidR="00B016E9" w:rsidRDefault="00B016E9" w:rsidP="00B016E9">
      <w:pPr>
        <w:jc w:val="both"/>
      </w:pPr>
    </w:p>
    <w:p w14:paraId="0BBB922C" w14:textId="5D54FCD2" w:rsidR="00FB5AED" w:rsidRDefault="00286396">
      <w:r>
        <w:rPr>
          <w:b/>
          <w:bCs/>
        </w:rPr>
        <w:t>Zd</w:t>
      </w:r>
      <w:r w:rsidR="00840387">
        <w:rPr>
          <w:b/>
          <w:bCs/>
        </w:rPr>
        <w:t>roj: W,VS, ZK, MČ.</w:t>
      </w:r>
    </w:p>
    <w:sectPr w:rsidR="00FB5AED" w:rsidSect="00787DC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AA08" w14:textId="77777777" w:rsidR="00A85021" w:rsidRDefault="00A85021" w:rsidP="00B016E9">
      <w:pPr>
        <w:spacing w:after="0" w:line="240" w:lineRule="auto"/>
      </w:pPr>
      <w:r>
        <w:separator/>
      </w:r>
    </w:p>
  </w:endnote>
  <w:endnote w:type="continuationSeparator" w:id="0">
    <w:p w14:paraId="5F1323C4" w14:textId="77777777" w:rsidR="00A85021" w:rsidRDefault="00A85021" w:rsidP="00B0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A2E6" w14:textId="77777777" w:rsidR="00A85021" w:rsidRDefault="00A85021" w:rsidP="00B016E9">
      <w:pPr>
        <w:spacing w:after="0" w:line="240" w:lineRule="auto"/>
      </w:pPr>
      <w:r>
        <w:separator/>
      </w:r>
    </w:p>
  </w:footnote>
  <w:footnote w:type="continuationSeparator" w:id="0">
    <w:p w14:paraId="43DAA1F6" w14:textId="77777777" w:rsidR="00A85021" w:rsidRDefault="00A85021" w:rsidP="00B016E9">
      <w:pPr>
        <w:spacing w:after="0" w:line="240" w:lineRule="auto"/>
      </w:pPr>
      <w:r>
        <w:continuationSeparator/>
      </w:r>
    </w:p>
  </w:footnote>
  <w:footnote w:id="1">
    <w:p w14:paraId="30272EDB" w14:textId="77777777" w:rsidR="00B016E9" w:rsidRDefault="00B016E9">
      <w:pPr>
        <w:pStyle w:val="Textpoznmkypodiarou"/>
      </w:pPr>
      <w:r>
        <w:rPr>
          <w:rStyle w:val="Odkaznapoznmkupodiarou"/>
        </w:rPr>
        <w:footnoteRef/>
      </w:r>
      <w:r>
        <w:t xml:space="preserve"> Niektoré zdroje uvádzajú 28. február 1825.</w:t>
      </w:r>
    </w:p>
  </w:footnote>
  <w:footnote w:id="2">
    <w:p w14:paraId="6A3D67B0" w14:textId="1D95418A" w:rsidR="00B016E9" w:rsidRDefault="00B016E9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E9"/>
    <w:rsid w:val="0002073A"/>
    <w:rsid w:val="000E587E"/>
    <w:rsid w:val="00286396"/>
    <w:rsid w:val="004C7D14"/>
    <w:rsid w:val="006D3ACC"/>
    <w:rsid w:val="00787DC2"/>
    <w:rsid w:val="00840387"/>
    <w:rsid w:val="008D5B7B"/>
    <w:rsid w:val="009905D4"/>
    <w:rsid w:val="00A85021"/>
    <w:rsid w:val="00B016E9"/>
    <w:rsid w:val="00B21EBF"/>
    <w:rsid w:val="00B66A30"/>
    <w:rsid w:val="00E02BF2"/>
    <w:rsid w:val="00E1635D"/>
    <w:rsid w:val="00FB5AED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23A1"/>
  <w15:chartTrackingRefBased/>
  <w15:docId w15:val="{324CC3E8-1896-4B75-9336-71F21F3E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16E9"/>
  </w:style>
  <w:style w:type="paragraph" w:styleId="Nadpis1">
    <w:name w:val="heading 1"/>
    <w:basedOn w:val="Normlny"/>
    <w:next w:val="Normlny"/>
    <w:link w:val="Nadpis1Char"/>
    <w:uiPriority w:val="9"/>
    <w:qFormat/>
    <w:rsid w:val="00B0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1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1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1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16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16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16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16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16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16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0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16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16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16E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16E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16E9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016E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016E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016E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C7D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A933-2F28-4B1B-BD7C-F37758E6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Ferenčík</dc:creator>
  <cp:keywords/>
  <dc:description/>
  <cp:lastModifiedBy>Vladimír Ľuba</cp:lastModifiedBy>
  <cp:revision>5</cp:revision>
  <dcterms:created xsi:type="dcterms:W3CDTF">2025-01-14T10:10:00Z</dcterms:created>
  <dcterms:modified xsi:type="dcterms:W3CDTF">2025-02-18T11:27:00Z</dcterms:modified>
</cp:coreProperties>
</file>